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5C" w:rsidRDefault="00AB00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Complete this matrix related to significant issues and character </w:t>
      </w:r>
    </w:p>
    <w:p w:rsidR="00AB005C" w:rsidRDefault="00AB005C">
      <w:r>
        <w:tab/>
      </w:r>
    </w:p>
    <w:p w:rsidR="00AB005C" w:rsidRDefault="00AB005C"/>
    <w:p w:rsidR="00AB005C" w:rsidRDefault="00AB005C"/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236"/>
        <w:gridCol w:w="2266"/>
        <w:gridCol w:w="2250"/>
        <w:gridCol w:w="2250"/>
      </w:tblGrid>
      <w:tr w:rsidR="00AB005C">
        <w:trPr>
          <w:trHeight w:val="2036"/>
        </w:trPr>
        <w:tc>
          <w:tcPr>
            <w:tcW w:w="2236" w:type="dxa"/>
            <w:tcBorders>
              <w:top w:val="single" w:sz="8" w:space="0" w:color="973300"/>
              <w:left w:val="nil"/>
              <w:bottom w:val="nil"/>
              <w:right w:val="nil"/>
            </w:tcBorders>
            <w:shd w:val="solid" w:color="973300" w:fill="FFFFFF"/>
          </w:tcPr>
          <w:p w:rsidR="00AB005C" w:rsidRDefault="00AB005C">
            <w:pPr>
              <w:jc w:val="center"/>
              <w:rPr>
                <w:sz w:val="24"/>
                <w:szCs w:val="24"/>
              </w:rPr>
            </w:pPr>
            <w:r>
              <w:rPr>
                <w:rFonts w:ascii="Edwardian Script ITC" w:hAnsi="Edwardian Script ITC" w:cs="Edwardian Script ITC"/>
                <w:b/>
                <w:bCs/>
                <w:color w:val="FFFFFF"/>
                <w:sz w:val="48"/>
                <w:szCs w:val="48"/>
              </w:rPr>
              <w:t xml:space="preserve">Category </w:t>
            </w:r>
          </w:p>
        </w:tc>
        <w:tc>
          <w:tcPr>
            <w:tcW w:w="2266" w:type="dxa"/>
            <w:tcBorders>
              <w:top w:val="single" w:sz="8" w:space="0" w:color="973300"/>
              <w:left w:val="single" w:sz="8" w:space="0" w:color="973300"/>
              <w:bottom w:val="nil"/>
              <w:right w:val="nil"/>
            </w:tcBorders>
            <w:shd w:val="solid" w:color="973300" w:fill="FFFFFF"/>
          </w:tcPr>
          <w:p w:rsidR="00AB005C" w:rsidRDefault="00AB005C">
            <w:pPr>
              <w:jc w:val="center"/>
              <w:rPr>
                <w:sz w:val="24"/>
                <w:szCs w:val="24"/>
              </w:rPr>
            </w:pPr>
            <w:r>
              <w:rPr>
                <w:rFonts w:ascii="Edwardian Script ITC" w:hAnsi="Edwardian Script ITC" w:cs="Edwardian Script ITC"/>
                <w:b/>
                <w:bCs/>
                <w:color w:val="FFFFFF"/>
                <w:sz w:val="40"/>
                <w:szCs w:val="40"/>
              </w:rPr>
              <w:t>Washington’s Words</w:t>
            </w:r>
          </w:p>
        </w:tc>
        <w:tc>
          <w:tcPr>
            <w:tcW w:w="2250" w:type="dxa"/>
            <w:tcBorders>
              <w:top w:val="single" w:sz="8" w:space="0" w:color="973300"/>
              <w:left w:val="single" w:sz="8" w:space="0" w:color="973300"/>
              <w:bottom w:val="nil"/>
              <w:right w:val="nil"/>
            </w:tcBorders>
            <w:shd w:val="solid" w:color="973300" w:fill="FFFFFF"/>
          </w:tcPr>
          <w:p w:rsidR="00AB005C" w:rsidRDefault="00AB005C">
            <w:pPr>
              <w:jc w:val="center"/>
              <w:rPr>
                <w:sz w:val="24"/>
                <w:szCs w:val="24"/>
              </w:rPr>
            </w:pPr>
            <w:r>
              <w:rPr>
                <w:rFonts w:ascii="Edwardian Script ITC" w:hAnsi="Edwardian Script ITC" w:cs="Edwardian Script ITC"/>
                <w:b/>
                <w:bCs/>
                <w:color w:val="FFFFFF"/>
                <w:sz w:val="40"/>
                <w:szCs w:val="40"/>
              </w:rPr>
              <w:t>Washington’s Actions</w:t>
            </w:r>
          </w:p>
        </w:tc>
        <w:tc>
          <w:tcPr>
            <w:tcW w:w="2250" w:type="dxa"/>
            <w:tcBorders>
              <w:top w:val="single" w:sz="8" w:space="0" w:color="973300"/>
              <w:left w:val="single" w:sz="8" w:space="0" w:color="973300"/>
              <w:bottom w:val="nil"/>
              <w:right w:val="nil"/>
            </w:tcBorders>
            <w:shd w:val="solid" w:color="973300" w:fill="FFFFFF"/>
          </w:tcPr>
          <w:p w:rsidR="00AB005C" w:rsidRDefault="00AB005C">
            <w:pPr>
              <w:jc w:val="center"/>
              <w:rPr>
                <w:sz w:val="24"/>
                <w:szCs w:val="24"/>
              </w:rPr>
            </w:pPr>
            <w:r>
              <w:rPr>
                <w:rFonts w:ascii="Edwardian Script ITC" w:hAnsi="Edwardian Script ITC" w:cs="Edwardian Script ITC"/>
                <w:b/>
                <w:bCs/>
                <w:color w:val="FFFFFF"/>
                <w:sz w:val="40"/>
                <w:szCs w:val="40"/>
              </w:rPr>
              <w:t xml:space="preserve">What Other’s Said About Him </w:t>
            </w:r>
          </w:p>
        </w:tc>
      </w:tr>
      <w:tr w:rsidR="00AB005C">
        <w:trPr>
          <w:trHeight w:val="660"/>
        </w:trPr>
        <w:tc>
          <w:tcPr>
            <w:tcW w:w="2236" w:type="dxa"/>
            <w:tcBorders>
              <w:top w:val="single" w:sz="8" w:space="0" w:color="973300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Slavery</w:t>
            </w:r>
          </w:p>
        </w:tc>
        <w:tc>
          <w:tcPr>
            <w:tcW w:w="2266" w:type="dxa"/>
            <w:tcBorders>
              <w:top w:val="single" w:sz="8" w:space="0" w:color="973300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973300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973300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765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1080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 xml:space="preserve"> Slavery </w:t>
            </w: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585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780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 xml:space="preserve">  Liberty </w:t>
            </w: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60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236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4125"/>
        </w:trPr>
        <w:tc>
          <w:tcPr>
            <w:tcW w:w="2236" w:type="dxa"/>
            <w:tcBorders>
              <w:top w:val="single" w:sz="8" w:space="0" w:color="E7E7D6"/>
              <w:left w:val="nil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AB005C" w:rsidRDefault="00AB005C">
            <w:pPr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 xml:space="preserve">Religion </w:t>
            </w:r>
          </w:p>
          <w:p w:rsidR="00AB005C" w:rsidRDefault="00AB005C">
            <w:pPr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AB005C" w:rsidRDefault="00AB005C">
            <w:pPr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AB005C" w:rsidRDefault="00AB005C">
            <w:pPr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AB005C" w:rsidRDefault="00AB00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Farming</w:t>
            </w: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nil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nil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  <w:tr w:rsidR="00AB005C">
        <w:trPr>
          <w:trHeight w:val="60"/>
        </w:trPr>
        <w:tc>
          <w:tcPr>
            <w:tcW w:w="2236" w:type="dxa"/>
            <w:tcBorders>
              <w:top w:val="single" w:sz="8" w:space="0" w:color="E7E7D6"/>
              <w:left w:val="nil"/>
              <w:bottom w:val="single" w:sz="8" w:space="0" w:color="E7E7D6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E6E6E6"/>
              <w:left w:val="single" w:sz="8" w:space="0" w:color="FFFFFF"/>
              <w:bottom w:val="single" w:sz="8" w:space="0" w:color="E7E7D6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7E7D6"/>
              <w:left w:val="single" w:sz="8" w:space="0" w:color="FFFFFF"/>
              <w:bottom w:val="single" w:sz="8" w:space="0" w:color="E7E7D6"/>
              <w:right w:val="nil"/>
            </w:tcBorders>
            <w:shd w:val="solid" w:color="E7E7D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E6E6E6"/>
              <w:left w:val="single" w:sz="8" w:space="0" w:color="FFFFFF"/>
              <w:bottom w:val="single" w:sz="8" w:space="0" w:color="E7E7D6"/>
              <w:right w:val="nil"/>
            </w:tcBorders>
            <w:shd w:val="solid" w:color="E6E6E6" w:fill="FFFFFF"/>
          </w:tcPr>
          <w:p w:rsidR="00AB005C" w:rsidRDefault="00AB005C">
            <w:pPr>
              <w:overflowPunct/>
              <w:rPr>
                <w:sz w:val="24"/>
                <w:szCs w:val="24"/>
              </w:rPr>
            </w:pPr>
          </w:p>
        </w:tc>
      </w:tr>
    </w:tbl>
    <w:p w:rsidR="00AB005C" w:rsidRDefault="00AB005C">
      <w:pPr>
        <w:overflowPunct/>
      </w:pPr>
    </w:p>
    <w:p w:rsidR="00AB005C" w:rsidRDefault="00AB005C"/>
    <w:p w:rsidR="00AB005C" w:rsidRDefault="00AB005C"/>
    <w:p w:rsidR="008C53C5" w:rsidRDefault="00AB005C" w:rsidP="00AB005C">
      <w:r>
        <w:rPr>
          <w:sz w:val="32"/>
          <w:szCs w:val="32"/>
        </w:rPr>
        <w:lastRenderedPageBreak/>
        <w:t xml:space="preserve">Complete a summary paragraph related to your findings about George Washington through examining this chart.  </w:t>
      </w:r>
    </w:p>
    <w:sectPr w:rsidR="008C53C5" w:rsidSect="00AB005C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C2" w:rsidRDefault="007451C2" w:rsidP="00AB005C">
      <w:r>
        <w:separator/>
      </w:r>
    </w:p>
  </w:endnote>
  <w:endnote w:type="continuationSeparator" w:id="0">
    <w:p w:rsidR="007451C2" w:rsidRDefault="007451C2" w:rsidP="00AB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5C" w:rsidRDefault="00AB005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C2" w:rsidRDefault="007451C2" w:rsidP="00AB005C">
      <w:r>
        <w:separator/>
      </w:r>
    </w:p>
  </w:footnote>
  <w:footnote w:type="continuationSeparator" w:id="0">
    <w:p w:rsidR="007451C2" w:rsidRDefault="007451C2" w:rsidP="00AB0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5C" w:rsidRDefault="00AB005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AB005C"/>
    <w:rsid w:val="007451C2"/>
    <w:rsid w:val="008865BF"/>
    <w:rsid w:val="008C53C5"/>
    <w:rsid w:val="00AB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C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2011-12-22T16:40:00Z</dcterms:created>
  <dcterms:modified xsi:type="dcterms:W3CDTF">2011-12-22T16:40:00Z</dcterms:modified>
</cp:coreProperties>
</file>